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3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7"/>
        <w:gridCol w:w="5034"/>
        <w:gridCol w:w="1621"/>
        <w:gridCol w:w="1149"/>
      </w:tblGrid>
      <w:tr w14:paraId="211FC00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</w:trPr>
        <w:tc>
          <w:tcPr>
            <w:tcW w:w="2597" w:type="dxa"/>
            <w:vMerge w:val="restart"/>
          </w:tcPr>
          <w:p w14:paraId="054C73B9">
            <w:pPr>
              <w:pStyle w:val="8"/>
              <w:spacing w:before="11"/>
              <w:rPr>
                <w:sz w:val="8"/>
              </w:rPr>
            </w:pPr>
            <w:bookmarkStart w:id="0" w:name="_GoBack"/>
            <w:bookmarkEnd w:id="0"/>
          </w:p>
          <w:p w14:paraId="75BAD842">
            <w:pPr>
              <w:pStyle w:val="8"/>
              <w:ind w:left="436"/>
              <w:rPr>
                <w:sz w:val="20"/>
              </w:rPr>
            </w:pPr>
            <w:r>
              <w:rPr>
                <w:sz w:val="20"/>
                <w:lang w:eastAsia="tr-TR"/>
              </w:rPr>
              <w:drawing>
                <wp:inline distT="0" distB="0" distL="0" distR="0">
                  <wp:extent cx="1149985" cy="1049020"/>
                  <wp:effectExtent l="0" t="0" r="0" b="0"/>
                  <wp:docPr id="2" name="Resim 2" descr="C:\Users\User\Desktop\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User\Desktop\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483" cy="1049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tcBorders>
              <w:bottom w:val="nil"/>
            </w:tcBorders>
          </w:tcPr>
          <w:p w14:paraId="4953102B">
            <w:pPr>
              <w:pStyle w:val="8"/>
              <w:spacing w:before="5"/>
              <w:ind w:left="7" w:right="4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T.C.</w:t>
            </w:r>
          </w:p>
        </w:tc>
        <w:tc>
          <w:tcPr>
            <w:tcW w:w="1621" w:type="dxa"/>
            <w:tcBorders>
              <w:bottom w:val="dotted" w:color="000000" w:sz="4" w:space="0"/>
              <w:right w:val="single" w:color="000000" w:sz="8" w:space="0"/>
            </w:tcBorders>
          </w:tcPr>
          <w:p w14:paraId="0422A33D">
            <w:pPr>
              <w:pStyle w:val="8"/>
              <w:spacing w:before="83"/>
              <w:ind w:left="52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49" w:type="dxa"/>
            <w:tcBorders>
              <w:left w:val="single" w:color="000000" w:sz="8" w:space="0"/>
              <w:bottom w:val="dotted" w:color="000000" w:sz="4" w:space="0"/>
            </w:tcBorders>
          </w:tcPr>
          <w:p w14:paraId="6C811E66">
            <w:pPr>
              <w:pStyle w:val="8"/>
            </w:pPr>
          </w:p>
        </w:tc>
      </w:tr>
      <w:tr w14:paraId="5311F62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exact"/>
        </w:trPr>
        <w:tc>
          <w:tcPr>
            <w:tcW w:w="2597" w:type="dxa"/>
            <w:vMerge w:val="continue"/>
            <w:tcBorders>
              <w:top w:val="nil"/>
            </w:tcBorders>
          </w:tcPr>
          <w:p w14:paraId="2B37E1B9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tcBorders>
              <w:top w:val="nil"/>
              <w:bottom w:val="nil"/>
            </w:tcBorders>
          </w:tcPr>
          <w:p w14:paraId="485D6EDB">
            <w:pPr>
              <w:pStyle w:val="8"/>
              <w:ind w:left="6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TOKAT VALİLİĞİ</w:t>
            </w:r>
          </w:p>
        </w:tc>
        <w:tc>
          <w:tcPr>
            <w:tcW w:w="1621" w:type="dxa"/>
            <w:vMerge w:val="restart"/>
            <w:tcBorders>
              <w:top w:val="dotted" w:color="000000" w:sz="4" w:space="0"/>
              <w:bottom w:val="dotted" w:color="000000" w:sz="4" w:space="0"/>
              <w:right w:val="single" w:color="000000" w:sz="8" w:space="0"/>
            </w:tcBorders>
          </w:tcPr>
          <w:p w14:paraId="39AD4041">
            <w:pPr>
              <w:pStyle w:val="8"/>
              <w:spacing w:before="102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YayımTarihi</w:t>
            </w:r>
          </w:p>
        </w:tc>
        <w:tc>
          <w:tcPr>
            <w:tcW w:w="1149" w:type="dxa"/>
            <w:vMerge w:val="restart"/>
            <w:tcBorders>
              <w:top w:val="dotted" w:color="000000" w:sz="4" w:space="0"/>
              <w:left w:val="single" w:color="000000" w:sz="8" w:space="0"/>
              <w:bottom w:val="dotted" w:color="000000" w:sz="4" w:space="0"/>
            </w:tcBorders>
          </w:tcPr>
          <w:p w14:paraId="38B3938F">
            <w:pPr>
              <w:pStyle w:val="8"/>
            </w:pPr>
          </w:p>
        </w:tc>
      </w:tr>
      <w:tr w14:paraId="0EDF46E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 w:hRule="exact"/>
        </w:trPr>
        <w:tc>
          <w:tcPr>
            <w:tcW w:w="2597" w:type="dxa"/>
            <w:vMerge w:val="continue"/>
            <w:tcBorders>
              <w:top w:val="nil"/>
            </w:tcBorders>
          </w:tcPr>
          <w:p w14:paraId="1BB74066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vMerge w:val="restart"/>
            <w:tcBorders>
              <w:top w:val="nil"/>
              <w:bottom w:val="nil"/>
            </w:tcBorders>
          </w:tcPr>
          <w:p w14:paraId="7B475E53">
            <w:pPr>
              <w:pStyle w:val="8"/>
              <w:spacing w:before="15"/>
              <w:ind w:lef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MİLLİ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MÜDÜRLÜĞÜ</w:t>
            </w:r>
          </w:p>
        </w:tc>
        <w:tc>
          <w:tcPr>
            <w:tcW w:w="1621" w:type="dxa"/>
            <w:vMerge w:val="continue"/>
            <w:tcBorders>
              <w:top w:val="nil"/>
              <w:bottom w:val="dotted" w:color="000000" w:sz="4" w:space="0"/>
              <w:right w:val="single" w:color="000000" w:sz="8" w:space="0"/>
            </w:tcBorders>
          </w:tcPr>
          <w:p w14:paraId="1DF88763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 w:val="continue"/>
            <w:tcBorders>
              <w:top w:val="nil"/>
              <w:left w:val="single" w:color="000000" w:sz="8" w:space="0"/>
              <w:bottom w:val="dotted" w:color="000000" w:sz="4" w:space="0"/>
            </w:tcBorders>
          </w:tcPr>
          <w:p w14:paraId="0D82AC2A">
            <w:pPr>
              <w:rPr>
                <w:sz w:val="2"/>
                <w:szCs w:val="2"/>
              </w:rPr>
            </w:pPr>
          </w:p>
        </w:tc>
      </w:tr>
      <w:tr w14:paraId="3F607FA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2597" w:type="dxa"/>
            <w:vMerge w:val="continue"/>
            <w:tcBorders>
              <w:top w:val="nil"/>
            </w:tcBorders>
          </w:tcPr>
          <w:p w14:paraId="6B46340F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vMerge w:val="continue"/>
            <w:tcBorders>
              <w:top w:val="nil"/>
              <w:bottom w:val="nil"/>
            </w:tcBorders>
          </w:tcPr>
          <w:p w14:paraId="2E359DCB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  <w:tcBorders>
              <w:top w:val="dotted" w:color="000000" w:sz="4" w:space="0"/>
              <w:bottom w:val="dotted" w:color="000000" w:sz="4" w:space="0"/>
              <w:right w:val="single" w:color="000000" w:sz="8" w:space="0"/>
            </w:tcBorders>
          </w:tcPr>
          <w:p w14:paraId="300BA853">
            <w:pPr>
              <w:pStyle w:val="8"/>
              <w:spacing w:before="101"/>
              <w:ind w:left="52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49" w:type="dxa"/>
            <w:vMerge w:val="restart"/>
            <w:tcBorders>
              <w:top w:val="dotted" w:color="000000" w:sz="4" w:space="0"/>
              <w:left w:val="single" w:color="000000" w:sz="8" w:space="0"/>
              <w:bottom w:val="dotted" w:color="000000" w:sz="4" w:space="0"/>
            </w:tcBorders>
          </w:tcPr>
          <w:p w14:paraId="2E2BC26C">
            <w:pPr>
              <w:pStyle w:val="8"/>
            </w:pPr>
          </w:p>
        </w:tc>
      </w:tr>
      <w:tr w14:paraId="57438F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exact"/>
        </w:trPr>
        <w:tc>
          <w:tcPr>
            <w:tcW w:w="2597" w:type="dxa"/>
            <w:vMerge w:val="continue"/>
            <w:tcBorders>
              <w:top w:val="nil"/>
            </w:tcBorders>
          </w:tcPr>
          <w:p w14:paraId="17E1AC39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vMerge w:val="restart"/>
            <w:tcBorders>
              <w:top w:val="nil"/>
              <w:bottom w:val="nil"/>
            </w:tcBorders>
          </w:tcPr>
          <w:p w14:paraId="5CF9D45A">
            <w:pPr>
              <w:pStyle w:val="8"/>
              <w:spacing w:before="17" w:line="261" w:lineRule="exact"/>
              <w:ind w:lef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Uluslararası Tokat Anadolu İ.H.L.</w:t>
            </w:r>
          </w:p>
        </w:tc>
        <w:tc>
          <w:tcPr>
            <w:tcW w:w="1621" w:type="dxa"/>
            <w:vMerge w:val="continue"/>
            <w:tcBorders>
              <w:top w:val="nil"/>
              <w:bottom w:val="dotted" w:color="000000" w:sz="4" w:space="0"/>
              <w:right w:val="single" w:color="000000" w:sz="8" w:space="0"/>
            </w:tcBorders>
          </w:tcPr>
          <w:p w14:paraId="116D3749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 w:val="continue"/>
            <w:tcBorders>
              <w:top w:val="nil"/>
              <w:left w:val="single" w:color="000000" w:sz="8" w:space="0"/>
              <w:bottom w:val="dotted" w:color="000000" w:sz="4" w:space="0"/>
            </w:tcBorders>
          </w:tcPr>
          <w:p w14:paraId="768238E1">
            <w:pPr>
              <w:rPr>
                <w:sz w:val="2"/>
                <w:szCs w:val="2"/>
              </w:rPr>
            </w:pPr>
          </w:p>
        </w:tc>
      </w:tr>
      <w:tr w14:paraId="71D671A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exact"/>
        </w:trPr>
        <w:tc>
          <w:tcPr>
            <w:tcW w:w="2597" w:type="dxa"/>
            <w:vMerge w:val="continue"/>
            <w:tcBorders>
              <w:top w:val="nil"/>
            </w:tcBorders>
          </w:tcPr>
          <w:p w14:paraId="4F0D8EB3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vMerge w:val="continue"/>
            <w:tcBorders>
              <w:top w:val="nil"/>
              <w:bottom w:val="nil"/>
            </w:tcBorders>
          </w:tcPr>
          <w:p w14:paraId="7E062154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tcBorders>
              <w:top w:val="dotted" w:color="000000" w:sz="4" w:space="0"/>
              <w:bottom w:val="nil"/>
              <w:right w:val="single" w:color="000000" w:sz="8" w:space="0"/>
            </w:tcBorders>
          </w:tcPr>
          <w:p w14:paraId="4356F8B8">
            <w:pPr>
              <w:pStyle w:val="8"/>
              <w:rPr>
                <w:sz w:val="16"/>
              </w:rPr>
            </w:pPr>
          </w:p>
        </w:tc>
        <w:tc>
          <w:tcPr>
            <w:tcW w:w="1149" w:type="dxa"/>
            <w:vMerge w:val="restart"/>
            <w:tcBorders>
              <w:top w:val="dotted" w:color="000000" w:sz="4" w:space="0"/>
              <w:left w:val="single" w:color="000000" w:sz="8" w:space="0"/>
              <w:bottom w:val="dotted" w:color="000000" w:sz="4" w:space="0"/>
            </w:tcBorders>
          </w:tcPr>
          <w:p w14:paraId="2ACFE8B9">
            <w:pPr>
              <w:pStyle w:val="8"/>
            </w:pPr>
          </w:p>
        </w:tc>
      </w:tr>
      <w:tr w14:paraId="611639F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2597" w:type="dxa"/>
            <w:vMerge w:val="continue"/>
            <w:tcBorders>
              <w:top w:val="nil"/>
            </w:tcBorders>
          </w:tcPr>
          <w:p w14:paraId="0D208D32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tcBorders>
              <w:top w:val="nil"/>
              <w:bottom w:val="single" w:color="000000" w:sz="4" w:space="0"/>
            </w:tcBorders>
          </w:tcPr>
          <w:p w14:paraId="18F9B50A">
            <w:pPr>
              <w:pStyle w:val="8"/>
              <w:spacing w:before="35"/>
              <w:ind w:right="40"/>
              <w:jc w:val="center"/>
              <w:rPr>
                <w:b/>
                <w:sz w:val="24"/>
              </w:rPr>
            </w:pPr>
          </w:p>
        </w:tc>
        <w:tc>
          <w:tcPr>
            <w:tcW w:w="1621" w:type="dxa"/>
            <w:tcBorders>
              <w:top w:val="nil"/>
              <w:bottom w:val="dotted" w:color="000000" w:sz="4" w:space="0"/>
              <w:right w:val="single" w:color="000000" w:sz="8" w:space="0"/>
            </w:tcBorders>
          </w:tcPr>
          <w:p w14:paraId="01F21FE5">
            <w:pPr>
              <w:pStyle w:val="8"/>
              <w:spacing w:line="182" w:lineRule="exact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RevizyonTarihi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000000" w:sz="8" w:space="0"/>
              <w:bottom w:val="dotted" w:color="000000" w:sz="4" w:space="0"/>
            </w:tcBorders>
          </w:tcPr>
          <w:p w14:paraId="1C56C934">
            <w:pPr>
              <w:rPr>
                <w:sz w:val="2"/>
                <w:szCs w:val="2"/>
              </w:rPr>
            </w:pPr>
          </w:p>
        </w:tc>
      </w:tr>
      <w:tr w14:paraId="0DF280F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2597" w:type="dxa"/>
            <w:vMerge w:val="continue"/>
            <w:tcBorders>
              <w:top w:val="nil"/>
            </w:tcBorders>
          </w:tcPr>
          <w:p w14:paraId="571E1039">
            <w:pPr>
              <w:rPr>
                <w:sz w:val="2"/>
                <w:szCs w:val="2"/>
              </w:rPr>
            </w:pPr>
          </w:p>
        </w:tc>
        <w:tc>
          <w:tcPr>
            <w:tcW w:w="5034" w:type="dxa"/>
            <w:tcBorders>
              <w:top w:val="single" w:color="000000" w:sz="4" w:space="0"/>
            </w:tcBorders>
          </w:tcPr>
          <w:p w14:paraId="5CFCFFDE">
            <w:pPr>
              <w:pStyle w:val="8"/>
              <w:spacing w:before="43"/>
              <w:ind w:left="5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BİLGİLENDİRME</w:t>
            </w:r>
          </w:p>
        </w:tc>
        <w:tc>
          <w:tcPr>
            <w:tcW w:w="1621" w:type="dxa"/>
            <w:tcBorders>
              <w:top w:val="dotted" w:color="000000" w:sz="4" w:space="0"/>
              <w:right w:val="single" w:color="000000" w:sz="8" w:space="0"/>
            </w:tcBorders>
          </w:tcPr>
          <w:p w14:paraId="4DCB29EE">
            <w:pPr>
              <w:pStyle w:val="8"/>
              <w:spacing w:before="101"/>
              <w:ind w:left="52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49" w:type="dxa"/>
            <w:tcBorders>
              <w:top w:val="dotted" w:color="000000" w:sz="4" w:space="0"/>
              <w:left w:val="single" w:color="000000" w:sz="8" w:space="0"/>
            </w:tcBorders>
          </w:tcPr>
          <w:p w14:paraId="7D7C228B">
            <w:pPr>
              <w:pStyle w:val="8"/>
            </w:pPr>
          </w:p>
        </w:tc>
      </w:tr>
    </w:tbl>
    <w:p w14:paraId="3F3871E9">
      <w:pPr>
        <w:pStyle w:val="5"/>
        <w:spacing w:before="258"/>
        <w:ind w:left="0" w:firstLine="0"/>
        <w:jc w:val="left"/>
      </w:pPr>
    </w:p>
    <w:p w14:paraId="49FAA523">
      <w:pPr>
        <w:pStyle w:val="7"/>
        <w:numPr>
          <w:ilvl w:val="0"/>
          <w:numId w:val="1"/>
        </w:numPr>
        <w:tabs>
          <w:tab w:val="left" w:pos="840"/>
        </w:tabs>
        <w:spacing w:before="1"/>
        <w:jc w:val="both"/>
        <w:rPr>
          <w:sz w:val="24"/>
        </w:rPr>
      </w:pP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5"/>
          <w:sz w:val="24"/>
        </w:rPr>
        <w:t xml:space="preserve"> </w:t>
      </w:r>
      <w:r>
        <w:rPr>
          <w:sz w:val="24"/>
        </w:rPr>
        <w:t>giriş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çıkışlarında</w:t>
      </w:r>
      <w:r>
        <w:rPr>
          <w:spacing w:val="-2"/>
          <w:sz w:val="24"/>
        </w:rPr>
        <w:t xml:space="preserve"> </w:t>
      </w:r>
      <w:r>
        <w:rPr>
          <w:sz w:val="24"/>
        </w:rPr>
        <w:t>hijyeni</w:t>
      </w:r>
      <w:r>
        <w:rPr>
          <w:spacing w:val="5"/>
          <w:sz w:val="24"/>
        </w:rPr>
        <w:t xml:space="preserve"> </w:t>
      </w:r>
      <w:r>
        <w:rPr>
          <w:sz w:val="24"/>
        </w:rPr>
        <w:t>sağlayacak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tedbirleri</w:t>
      </w:r>
      <w:r>
        <w:rPr>
          <w:spacing w:val="-2"/>
          <w:sz w:val="24"/>
        </w:rPr>
        <w:t xml:space="preserve"> </w:t>
      </w:r>
      <w:r>
        <w:rPr>
          <w:sz w:val="24"/>
        </w:rPr>
        <w:t>(el</w:t>
      </w:r>
      <w:r>
        <w:rPr>
          <w:spacing w:val="-2"/>
          <w:sz w:val="24"/>
        </w:rPr>
        <w:t xml:space="preserve"> </w:t>
      </w:r>
      <w:r>
        <w:rPr>
          <w:sz w:val="24"/>
        </w:rPr>
        <w:t>yıkama</w:t>
      </w:r>
      <w:r>
        <w:rPr>
          <w:spacing w:val="-2"/>
          <w:sz w:val="24"/>
        </w:rPr>
        <w:t xml:space="preserve"> </w:t>
      </w:r>
      <w:r>
        <w:rPr>
          <w:sz w:val="24"/>
        </w:rPr>
        <w:t>vb.)</w:t>
      </w:r>
      <w:r>
        <w:rPr>
          <w:spacing w:val="-2"/>
          <w:sz w:val="24"/>
        </w:rPr>
        <w:t xml:space="preserve"> almalıdır.</w:t>
      </w:r>
    </w:p>
    <w:p w14:paraId="5E6B42AC">
      <w:pPr>
        <w:pStyle w:val="7"/>
        <w:numPr>
          <w:ilvl w:val="0"/>
          <w:numId w:val="1"/>
        </w:numPr>
        <w:tabs>
          <w:tab w:val="left" w:pos="840"/>
        </w:tabs>
        <w:spacing w:before="140" w:line="360" w:lineRule="auto"/>
        <w:ind w:right="120"/>
        <w:jc w:val="both"/>
        <w:rPr>
          <w:sz w:val="24"/>
        </w:rPr>
      </w:pPr>
      <w:r>
        <w:rPr>
          <w:sz w:val="24"/>
        </w:rPr>
        <w:t>Dersler sırasında öğretmen ile öğrenciler arasında sağlık otoritelerince belirtilen sosyal mesafeye uygun şekilde oturma düzeni oluşturulur. Ayrıca açık havada yapılacak eğitim-öğretim</w:t>
      </w:r>
      <w:r>
        <w:rPr>
          <w:spacing w:val="40"/>
          <w:sz w:val="24"/>
        </w:rPr>
        <w:t xml:space="preserve"> </w:t>
      </w:r>
      <w:r>
        <w:rPr>
          <w:sz w:val="24"/>
        </w:rPr>
        <w:t>faaliyetlerinde de fiziksel mesafe ve hijyen kurallarına uygun tedbirler alınır.</w:t>
      </w:r>
    </w:p>
    <w:p w14:paraId="0242E153">
      <w:pPr>
        <w:pStyle w:val="7"/>
        <w:numPr>
          <w:ilvl w:val="0"/>
          <w:numId w:val="1"/>
        </w:numPr>
        <w:tabs>
          <w:tab w:val="left" w:pos="840"/>
        </w:tabs>
        <w:spacing w:line="362" w:lineRule="auto"/>
        <w:ind w:right="128"/>
        <w:jc w:val="both"/>
        <w:rPr>
          <w:sz w:val="24"/>
        </w:rPr>
      </w:pPr>
      <w:r>
        <w:rPr>
          <w:sz w:val="24"/>
        </w:rPr>
        <w:t>Eğitim ortamlarında havalandırma/iklimlendirme sistemi varsa bu sistemin sadece dışarıdan temiz hava verecek şekilde ayarlanması aksi hâllerde doğal havalandırma yapılması sağlanır.</w:t>
      </w:r>
    </w:p>
    <w:p w14:paraId="02E82266">
      <w:pPr>
        <w:pStyle w:val="7"/>
        <w:numPr>
          <w:ilvl w:val="0"/>
          <w:numId w:val="1"/>
        </w:numPr>
        <w:tabs>
          <w:tab w:val="left" w:pos="840"/>
        </w:tabs>
        <w:spacing w:line="362" w:lineRule="auto"/>
        <w:ind w:right="123"/>
        <w:jc w:val="both"/>
        <w:rPr>
          <w:sz w:val="24"/>
        </w:rPr>
      </w:pPr>
      <w:r>
        <w:rPr>
          <w:sz w:val="24"/>
        </w:rPr>
        <w:t>Salgın dönemlerinde bulaşıcılığı engellemek için sağlık otoritelerince belirtilen kişisel koruyucu donanım (KKD) kullanılması sağlanır.</w:t>
      </w:r>
    </w:p>
    <w:p w14:paraId="0282C18C">
      <w:pPr>
        <w:pStyle w:val="7"/>
        <w:numPr>
          <w:ilvl w:val="0"/>
          <w:numId w:val="1"/>
        </w:numPr>
        <w:tabs>
          <w:tab w:val="left" w:pos="840"/>
        </w:tabs>
        <w:spacing w:line="271" w:lineRule="exact"/>
        <w:jc w:val="both"/>
        <w:rPr>
          <w:sz w:val="24"/>
        </w:rPr>
      </w:pP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ortamlarında</w:t>
      </w:r>
      <w:r>
        <w:rPr>
          <w:spacing w:val="-2"/>
          <w:sz w:val="24"/>
        </w:rPr>
        <w:t xml:space="preserve"> </w:t>
      </w:r>
      <w:r>
        <w:rPr>
          <w:sz w:val="24"/>
        </w:rPr>
        <w:t>yüz</w:t>
      </w:r>
      <w:r>
        <w:rPr>
          <w:spacing w:val="-2"/>
          <w:sz w:val="24"/>
        </w:rPr>
        <w:t xml:space="preserve"> </w:t>
      </w:r>
      <w:r>
        <w:rPr>
          <w:sz w:val="24"/>
        </w:rPr>
        <w:t>yüze</w:t>
      </w:r>
      <w:r>
        <w:rPr>
          <w:spacing w:val="2"/>
          <w:sz w:val="24"/>
        </w:rPr>
        <w:t xml:space="preserve"> </w:t>
      </w:r>
      <w:r>
        <w:rPr>
          <w:sz w:val="24"/>
        </w:rPr>
        <w:t>gelmeyecek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2"/>
          <w:sz w:val="24"/>
        </w:rPr>
        <w:t xml:space="preserve"> </w:t>
      </w:r>
      <w:r>
        <w:rPr>
          <w:sz w:val="24"/>
        </w:rPr>
        <w:t>çapraz</w:t>
      </w:r>
      <w:r>
        <w:rPr>
          <w:spacing w:val="-6"/>
          <w:sz w:val="24"/>
        </w:rPr>
        <w:t xml:space="preserve"> </w:t>
      </w:r>
      <w:r>
        <w:rPr>
          <w:sz w:val="24"/>
        </w:rPr>
        <w:t>oturma</w:t>
      </w:r>
      <w:r>
        <w:rPr>
          <w:spacing w:val="-2"/>
          <w:sz w:val="24"/>
        </w:rPr>
        <w:t xml:space="preserve"> </w:t>
      </w:r>
      <w:r>
        <w:rPr>
          <w:sz w:val="24"/>
        </w:rPr>
        <w:t>düzeni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sağlanır.</w:t>
      </w:r>
    </w:p>
    <w:p w14:paraId="41573BF6">
      <w:pPr>
        <w:pStyle w:val="7"/>
        <w:numPr>
          <w:ilvl w:val="0"/>
          <w:numId w:val="1"/>
        </w:numPr>
        <w:tabs>
          <w:tab w:val="left" w:pos="840"/>
        </w:tabs>
        <w:spacing w:before="133" w:line="357" w:lineRule="auto"/>
        <w:ind w:right="129"/>
        <w:rPr>
          <w:sz w:val="24"/>
        </w:rPr>
      </w:pPr>
      <w:r>
        <w:rPr>
          <w:sz w:val="24"/>
        </w:rPr>
        <w:t>Temaslı</w:t>
      </w:r>
      <w:r>
        <w:rPr>
          <w:spacing w:val="40"/>
          <w:sz w:val="24"/>
        </w:rPr>
        <w:t xml:space="preserve"> </w:t>
      </w:r>
      <w:r>
        <w:rPr>
          <w:sz w:val="24"/>
        </w:rPr>
        <w:t>takibi</w:t>
      </w:r>
      <w:r>
        <w:rPr>
          <w:spacing w:val="40"/>
          <w:sz w:val="24"/>
        </w:rPr>
        <w:t xml:space="preserve"> </w:t>
      </w:r>
      <w:r>
        <w:rPr>
          <w:sz w:val="24"/>
        </w:rPr>
        <w:t>için</w:t>
      </w:r>
      <w:r>
        <w:rPr>
          <w:spacing w:val="40"/>
          <w:sz w:val="24"/>
        </w:rPr>
        <w:t xml:space="preserve"> </w:t>
      </w:r>
      <w:r>
        <w:rPr>
          <w:sz w:val="24"/>
        </w:rPr>
        <w:t>eğitim</w:t>
      </w:r>
      <w:r>
        <w:rPr>
          <w:spacing w:val="40"/>
          <w:sz w:val="24"/>
        </w:rPr>
        <w:t xml:space="preserve"> </w:t>
      </w:r>
      <w:r>
        <w:rPr>
          <w:sz w:val="24"/>
        </w:rPr>
        <w:t>ortamlarında,</w:t>
      </w:r>
      <w:r>
        <w:rPr>
          <w:spacing w:val="40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40"/>
          <w:sz w:val="24"/>
        </w:rPr>
        <w:t xml:space="preserve"> </w:t>
      </w:r>
      <w:r>
        <w:rPr>
          <w:sz w:val="24"/>
        </w:rPr>
        <w:t>zorunlu</w:t>
      </w:r>
      <w:r>
        <w:rPr>
          <w:spacing w:val="40"/>
          <w:sz w:val="24"/>
        </w:rPr>
        <w:t xml:space="preserve"> </w:t>
      </w:r>
      <w:r>
        <w:rPr>
          <w:sz w:val="24"/>
        </w:rPr>
        <w:t>hâller</w:t>
      </w:r>
      <w:r>
        <w:rPr>
          <w:spacing w:val="40"/>
          <w:sz w:val="24"/>
        </w:rPr>
        <w:t xml:space="preserve"> </w:t>
      </w:r>
      <w:r>
        <w:rPr>
          <w:sz w:val="24"/>
        </w:rPr>
        <w:t>dışında</w:t>
      </w:r>
      <w:r>
        <w:rPr>
          <w:spacing w:val="40"/>
          <w:sz w:val="24"/>
        </w:rPr>
        <w:t xml:space="preserve"> </w:t>
      </w:r>
      <w:r>
        <w:rPr>
          <w:sz w:val="24"/>
        </w:rPr>
        <w:t>aynı</w:t>
      </w:r>
      <w:r>
        <w:rPr>
          <w:spacing w:val="40"/>
          <w:sz w:val="24"/>
        </w:rPr>
        <w:t xml:space="preserve"> </w:t>
      </w:r>
      <w:r>
        <w:rPr>
          <w:sz w:val="24"/>
        </w:rPr>
        <w:t>yerde</w:t>
      </w:r>
      <w:r>
        <w:rPr>
          <w:spacing w:val="40"/>
          <w:sz w:val="24"/>
        </w:rPr>
        <w:t xml:space="preserve"> </w:t>
      </w:r>
      <w:r>
        <w:rPr>
          <w:sz w:val="24"/>
        </w:rPr>
        <w:t>oturması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sağlanır.</w:t>
      </w:r>
    </w:p>
    <w:p w14:paraId="4A00F0A7">
      <w:pPr>
        <w:pStyle w:val="7"/>
        <w:numPr>
          <w:ilvl w:val="0"/>
          <w:numId w:val="1"/>
        </w:numPr>
        <w:tabs>
          <w:tab w:val="left" w:pos="840"/>
        </w:tabs>
        <w:spacing w:before="6" w:line="357" w:lineRule="auto"/>
        <w:ind w:right="132"/>
        <w:rPr>
          <w:sz w:val="24"/>
        </w:rPr>
      </w:pPr>
      <w:r>
        <w:rPr>
          <w:sz w:val="24"/>
        </w:rPr>
        <w:t>Birkaç</w:t>
      </w:r>
      <w:r>
        <w:rPr>
          <w:spacing w:val="33"/>
          <w:sz w:val="24"/>
        </w:rPr>
        <w:t xml:space="preserve"> </w:t>
      </w:r>
      <w:r>
        <w:rPr>
          <w:sz w:val="24"/>
        </w:rPr>
        <w:t>sınıfın</w:t>
      </w:r>
      <w:r>
        <w:rPr>
          <w:spacing w:val="31"/>
          <w:sz w:val="24"/>
        </w:rPr>
        <w:t xml:space="preserve"> </w:t>
      </w:r>
      <w:r>
        <w:rPr>
          <w:sz w:val="24"/>
        </w:rPr>
        <w:t>bir</w:t>
      </w:r>
      <w:r>
        <w:rPr>
          <w:spacing w:val="31"/>
          <w:sz w:val="24"/>
        </w:rPr>
        <w:t xml:space="preserve"> </w:t>
      </w:r>
      <w:r>
        <w:rPr>
          <w:sz w:val="24"/>
        </w:rPr>
        <w:t>araya</w:t>
      </w:r>
      <w:r>
        <w:rPr>
          <w:spacing w:val="37"/>
          <w:sz w:val="24"/>
        </w:rPr>
        <w:t xml:space="preserve"> </w:t>
      </w:r>
      <w:r>
        <w:rPr>
          <w:sz w:val="24"/>
        </w:rPr>
        <w:t>gelmesi</w:t>
      </w:r>
      <w:r>
        <w:rPr>
          <w:spacing w:val="32"/>
          <w:sz w:val="24"/>
        </w:rPr>
        <w:t xml:space="preserve"> </w:t>
      </w:r>
      <w:r>
        <w:rPr>
          <w:sz w:val="24"/>
        </w:rPr>
        <w:t>ile</w:t>
      </w:r>
      <w:r>
        <w:rPr>
          <w:spacing w:val="33"/>
          <w:sz w:val="24"/>
        </w:rPr>
        <w:t xml:space="preserve"> </w:t>
      </w:r>
      <w:r>
        <w:rPr>
          <w:sz w:val="24"/>
        </w:rPr>
        <w:t>ortak</w:t>
      </w:r>
      <w:r>
        <w:rPr>
          <w:spacing w:val="35"/>
          <w:sz w:val="24"/>
        </w:rPr>
        <w:t xml:space="preserve"> </w:t>
      </w:r>
      <w:r>
        <w:rPr>
          <w:sz w:val="24"/>
        </w:rPr>
        <w:t>yapılan</w:t>
      </w:r>
      <w:r>
        <w:rPr>
          <w:spacing w:val="31"/>
          <w:sz w:val="24"/>
        </w:rPr>
        <w:t xml:space="preserve"> </w:t>
      </w:r>
      <w:r>
        <w:rPr>
          <w:sz w:val="24"/>
        </w:rPr>
        <w:t>derslerde</w:t>
      </w:r>
      <w:r>
        <w:rPr>
          <w:spacing w:val="33"/>
          <w:sz w:val="24"/>
        </w:rPr>
        <w:t xml:space="preserve"> </w:t>
      </w:r>
      <w:r>
        <w:rPr>
          <w:sz w:val="24"/>
        </w:rPr>
        <w:t>oturma</w:t>
      </w:r>
      <w:r>
        <w:rPr>
          <w:spacing w:val="33"/>
          <w:sz w:val="24"/>
        </w:rPr>
        <w:t xml:space="preserve"> </w:t>
      </w:r>
      <w:r>
        <w:rPr>
          <w:sz w:val="24"/>
        </w:rPr>
        <w:t>düzeninin</w:t>
      </w:r>
      <w:r>
        <w:rPr>
          <w:spacing w:val="31"/>
          <w:sz w:val="24"/>
        </w:rPr>
        <w:t xml:space="preserve"> </w:t>
      </w:r>
      <w:r>
        <w:rPr>
          <w:sz w:val="24"/>
        </w:rPr>
        <w:t>sağlık</w:t>
      </w:r>
      <w:r>
        <w:rPr>
          <w:spacing w:val="31"/>
          <w:sz w:val="24"/>
        </w:rPr>
        <w:t xml:space="preserve"> </w:t>
      </w:r>
      <w:r>
        <w:rPr>
          <w:sz w:val="24"/>
        </w:rPr>
        <w:t>otoritelerince belirtilen sosyal mesafeye uygun olması sağlanır.</w:t>
      </w:r>
    </w:p>
    <w:p w14:paraId="75EC2846">
      <w:pPr>
        <w:pStyle w:val="7"/>
        <w:numPr>
          <w:ilvl w:val="0"/>
          <w:numId w:val="1"/>
        </w:numPr>
        <w:tabs>
          <w:tab w:val="left" w:pos="840"/>
        </w:tabs>
        <w:spacing w:before="6"/>
        <w:rPr>
          <w:sz w:val="24"/>
        </w:rPr>
      </w:pPr>
      <w:r>
        <w:rPr>
          <w:sz w:val="24"/>
        </w:rPr>
        <w:t>Damlacık</w:t>
      </w:r>
      <w:r>
        <w:rPr>
          <w:spacing w:val="-4"/>
          <w:sz w:val="24"/>
        </w:rPr>
        <w:t xml:space="preserve"> </w:t>
      </w:r>
      <w:r>
        <w:rPr>
          <w:sz w:val="24"/>
        </w:rPr>
        <w:t>oluşturması</w:t>
      </w:r>
      <w:r>
        <w:rPr>
          <w:spacing w:val="-2"/>
          <w:sz w:val="24"/>
        </w:rPr>
        <w:t xml:space="preserve"> </w:t>
      </w:r>
      <w:r>
        <w:rPr>
          <w:sz w:val="24"/>
        </w:rPr>
        <w:t>nedeniyle</w:t>
      </w:r>
      <w:r>
        <w:rPr>
          <w:spacing w:val="-2"/>
          <w:sz w:val="24"/>
        </w:rPr>
        <w:t xml:space="preserve"> </w:t>
      </w:r>
      <w:r>
        <w:rPr>
          <w:sz w:val="24"/>
        </w:rPr>
        <w:t>sınıf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2"/>
          <w:sz w:val="24"/>
        </w:rPr>
        <w:t xml:space="preserve"> </w:t>
      </w:r>
      <w:r>
        <w:rPr>
          <w:sz w:val="24"/>
        </w:rPr>
        <w:t>yüksek</w:t>
      </w:r>
      <w:r>
        <w:rPr>
          <w:spacing w:val="-3"/>
          <w:sz w:val="24"/>
        </w:rPr>
        <w:t xml:space="preserve"> </w:t>
      </w:r>
      <w:r>
        <w:rPr>
          <w:sz w:val="24"/>
        </w:rPr>
        <w:t>sesle</w:t>
      </w:r>
      <w:r>
        <w:rPr>
          <w:spacing w:val="-2"/>
          <w:sz w:val="24"/>
        </w:rPr>
        <w:t xml:space="preserve"> </w:t>
      </w:r>
      <w:r>
        <w:rPr>
          <w:sz w:val="24"/>
        </w:rPr>
        <w:t>aktivite</w:t>
      </w:r>
      <w:r>
        <w:rPr>
          <w:spacing w:val="-2"/>
          <w:sz w:val="24"/>
        </w:rPr>
        <w:t xml:space="preserve"> yapılmaz.</w:t>
      </w:r>
    </w:p>
    <w:p w14:paraId="57030857">
      <w:pPr>
        <w:pStyle w:val="7"/>
        <w:numPr>
          <w:ilvl w:val="0"/>
          <w:numId w:val="1"/>
        </w:numPr>
        <w:tabs>
          <w:tab w:val="left" w:pos="840"/>
        </w:tabs>
        <w:spacing w:before="136" w:line="362" w:lineRule="auto"/>
        <w:ind w:right="137"/>
        <w:jc w:val="both"/>
        <w:rPr>
          <w:sz w:val="24"/>
        </w:rPr>
      </w:pPr>
      <w:r>
        <w:rPr>
          <w:sz w:val="24"/>
        </w:rPr>
        <w:t>Kitap, kalem, oyuncak, vb. eğitim materyallerinin kişiye özel olması ve öğrenciler arası materyal alışverişi yapılmaması sağlanır.</w:t>
      </w:r>
    </w:p>
    <w:p w14:paraId="0F831C52">
      <w:pPr>
        <w:pStyle w:val="7"/>
        <w:numPr>
          <w:ilvl w:val="0"/>
          <w:numId w:val="1"/>
        </w:numPr>
        <w:tabs>
          <w:tab w:val="left" w:pos="840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Öğrencilerin gün boyu aynı eğitim ortamlarında ders görmesi,</w:t>
      </w:r>
      <w:r>
        <w:rPr>
          <w:spacing w:val="-1"/>
          <w:sz w:val="24"/>
        </w:rPr>
        <w:t xml:space="preserve"> </w:t>
      </w:r>
      <w:r>
        <w:rPr>
          <w:sz w:val="24"/>
        </w:rPr>
        <w:t>eğitim ortamı değişikliği yapılmaması sağlanır. Değişiklik zorunlu ise eğitim ortamlarının her kullanım sonrası havalandırılıp temizlik ve dezenfeksiyonunun yapılması sağlanır.</w:t>
      </w:r>
    </w:p>
    <w:p w14:paraId="582AD6B9">
      <w:pPr>
        <w:pStyle w:val="7"/>
        <w:numPr>
          <w:ilvl w:val="0"/>
          <w:numId w:val="1"/>
        </w:numPr>
        <w:tabs>
          <w:tab w:val="left" w:pos="840"/>
        </w:tabs>
        <w:jc w:val="both"/>
        <w:rPr>
          <w:sz w:val="24"/>
        </w:rPr>
      </w:pPr>
      <w:r>
        <w:rPr>
          <w:sz w:val="24"/>
        </w:rPr>
        <w:t>Günlük</w:t>
      </w:r>
      <w:r>
        <w:rPr>
          <w:spacing w:val="-1"/>
          <w:sz w:val="24"/>
        </w:rPr>
        <w:t xml:space="preserve"> </w:t>
      </w:r>
      <w:r>
        <w:rPr>
          <w:sz w:val="24"/>
        </w:rPr>
        <w:t>grup</w:t>
      </w:r>
      <w:r>
        <w:rPr>
          <w:spacing w:val="-3"/>
          <w:sz w:val="24"/>
        </w:rPr>
        <w:t xml:space="preserve"> </w:t>
      </w:r>
      <w:r>
        <w:rPr>
          <w:sz w:val="24"/>
        </w:rPr>
        <w:t>etkinliklerinde,</w:t>
      </w:r>
      <w:r>
        <w:rPr>
          <w:spacing w:val="-3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hep</w:t>
      </w:r>
      <w:r>
        <w:rPr>
          <w:spacing w:val="-3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etkinlik</w:t>
      </w:r>
      <w:r>
        <w:rPr>
          <w:spacing w:val="-3"/>
          <w:sz w:val="24"/>
        </w:rPr>
        <w:t xml:space="preserve"> </w:t>
      </w:r>
      <w:r>
        <w:rPr>
          <w:sz w:val="24"/>
        </w:rPr>
        <w:t>yapması</w:t>
      </w:r>
      <w:r>
        <w:rPr>
          <w:spacing w:val="-2"/>
          <w:sz w:val="24"/>
        </w:rPr>
        <w:t xml:space="preserve"> sağlanır.</w:t>
      </w:r>
    </w:p>
    <w:p w14:paraId="43A168C8">
      <w:pPr>
        <w:pStyle w:val="7"/>
        <w:numPr>
          <w:ilvl w:val="0"/>
          <w:numId w:val="1"/>
        </w:numPr>
        <w:tabs>
          <w:tab w:val="left" w:pos="840"/>
        </w:tabs>
        <w:spacing w:before="133"/>
        <w:jc w:val="both"/>
        <w:rPr>
          <w:sz w:val="24"/>
        </w:rPr>
      </w:pPr>
      <w:r>
        <w:rPr>
          <w:sz w:val="24"/>
        </w:rPr>
        <w:t>Sanat,</w:t>
      </w:r>
      <w:r>
        <w:rPr>
          <w:spacing w:val="-2"/>
          <w:sz w:val="24"/>
        </w:rPr>
        <w:t xml:space="preserve"> </w:t>
      </w:r>
      <w:r>
        <w:rPr>
          <w:sz w:val="24"/>
        </w:rPr>
        <w:t>müzik,</w:t>
      </w:r>
      <w:r>
        <w:rPr>
          <w:spacing w:val="-2"/>
          <w:sz w:val="24"/>
        </w:rPr>
        <w:t xml:space="preserve"> </w:t>
      </w:r>
      <w:r>
        <w:rPr>
          <w:sz w:val="24"/>
        </w:rPr>
        <w:t>beden</w:t>
      </w:r>
      <w:r>
        <w:rPr>
          <w:spacing w:val="-7"/>
          <w:sz w:val="24"/>
        </w:rPr>
        <w:t xml:space="preserve"> </w:t>
      </w:r>
      <w:r>
        <w:rPr>
          <w:sz w:val="24"/>
        </w:rPr>
        <w:t>eğitimi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derslerde</w:t>
      </w:r>
      <w:r>
        <w:rPr>
          <w:spacing w:val="-5"/>
          <w:sz w:val="24"/>
        </w:rPr>
        <w:t xml:space="preserve"> </w:t>
      </w:r>
      <w:r>
        <w:rPr>
          <w:sz w:val="24"/>
        </w:rPr>
        <w:t>grupların</w:t>
      </w:r>
      <w:r>
        <w:rPr>
          <w:spacing w:val="-2"/>
          <w:sz w:val="24"/>
        </w:rPr>
        <w:t xml:space="preserve"> </w:t>
      </w:r>
      <w:r>
        <w:rPr>
          <w:sz w:val="24"/>
        </w:rPr>
        <w:t>birbirine</w:t>
      </w:r>
      <w:r>
        <w:rPr>
          <w:spacing w:val="-1"/>
          <w:sz w:val="24"/>
        </w:rPr>
        <w:t xml:space="preserve"> </w:t>
      </w:r>
      <w:r>
        <w:rPr>
          <w:sz w:val="24"/>
        </w:rPr>
        <w:t>karışmasının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önlenmesi </w:t>
      </w:r>
      <w:r>
        <w:rPr>
          <w:spacing w:val="-2"/>
          <w:sz w:val="24"/>
        </w:rPr>
        <w:t>sağlanır.</w:t>
      </w:r>
    </w:p>
    <w:p w14:paraId="03CCB75D">
      <w:pPr>
        <w:pStyle w:val="7"/>
        <w:numPr>
          <w:ilvl w:val="0"/>
          <w:numId w:val="1"/>
        </w:numPr>
        <w:tabs>
          <w:tab w:val="left" w:pos="840"/>
        </w:tabs>
        <w:spacing w:before="140" w:line="360" w:lineRule="auto"/>
        <w:ind w:right="126"/>
        <w:rPr>
          <w:sz w:val="24"/>
        </w:rPr>
      </w:pPr>
      <w:r>
        <w:rPr>
          <w:sz w:val="24"/>
        </w:rPr>
        <w:t>Gerektiğinde özel eğitim ihtiyacı olan bireylerin engel durum ve özelliklerine uygun düzenlemeler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yapılır.</w:t>
      </w:r>
    </w:p>
    <w:p w14:paraId="1C59257C">
      <w:pPr>
        <w:pStyle w:val="7"/>
        <w:numPr>
          <w:ilvl w:val="0"/>
          <w:numId w:val="1"/>
        </w:numPr>
        <w:tabs>
          <w:tab w:val="left" w:pos="840"/>
        </w:tabs>
        <w:spacing w:line="357" w:lineRule="auto"/>
        <w:ind w:right="122"/>
        <w:rPr>
          <w:sz w:val="24"/>
        </w:rPr>
      </w:pPr>
      <w:r>
        <w:rPr>
          <w:sz w:val="24"/>
        </w:rPr>
        <w:t>Salgın</w:t>
      </w:r>
      <w:r>
        <w:rPr>
          <w:spacing w:val="-1"/>
          <w:sz w:val="24"/>
        </w:rPr>
        <w:t xml:space="preserve"> </w:t>
      </w:r>
      <w:r>
        <w:rPr>
          <w:sz w:val="24"/>
        </w:rPr>
        <w:t>hastalık</w:t>
      </w:r>
      <w:r>
        <w:rPr>
          <w:spacing w:val="-1"/>
          <w:sz w:val="24"/>
        </w:rPr>
        <w:t xml:space="preserve"> </w:t>
      </w:r>
      <w:r>
        <w:rPr>
          <w:sz w:val="24"/>
        </w:rPr>
        <w:t>belirtisi gösteren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"/>
          <w:sz w:val="24"/>
        </w:rPr>
        <w:t xml:space="preserve"> </w:t>
      </w:r>
      <w:r>
        <w:rPr>
          <w:sz w:val="24"/>
        </w:rPr>
        <w:t>öncelikle 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boş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odada/alanda izole</w:t>
      </w:r>
      <w:r>
        <w:rPr>
          <w:spacing w:val="-3"/>
          <w:sz w:val="24"/>
        </w:rPr>
        <w:t xml:space="preserve"> </w:t>
      </w:r>
      <w:r>
        <w:rPr>
          <w:sz w:val="24"/>
        </w:rPr>
        <w:t>edilmesi ve ivedilikle okul idaresince görevlendirilen idareciye haber verilmesi sağlanır.</w:t>
      </w:r>
    </w:p>
    <w:p w14:paraId="33BBE047">
      <w:pPr>
        <w:pStyle w:val="7"/>
        <w:numPr>
          <w:ilvl w:val="0"/>
          <w:numId w:val="1"/>
        </w:numPr>
        <w:tabs>
          <w:tab w:val="left" w:pos="840"/>
        </w:tabs>
        <w:spacing w:before="6"/>
        <w:rPr>
          <w:sz w:val="24"/>
        </w:rPr>
      </w:pP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ortamlarında,</w:t>
      </w:r>
      <w:r>
        <w:rPr>
          <w:spacing w:val="-2"/>
          <w:sz w:val="24"/>
        </w:rPr>
        <w:t xml:space="preserve"> </w:t>
      </w:r>
      <w:r>
        <w:rPr>
          <w:sz w:val="24"/>
        </w:rPr>
        <w:t>salgın</w:t>
      </w:r>
      <w:r>
        <w:rPr>
          <w:spacing w:val="-3"/>
          <w:sz w:val="24"/>
        </w:rPr>
        <w:t xml:space="preserve"> </w:t>
      </w:r>
      <w:r>
        <w:rPr>
          <w:sz w:val="24"/>
        </w:rPr>
        <w:t>hastalık</w:t>
      </w:r>
      <w:r>
        <w:rPr>
          <w:spacing w:val="-2"/>
          <w:sz w:val="24"/>
        </w:rPr>
        <w:t xml:space="preserve"> </w:t>
      </w:r>
      <w:r>
        <w:rPr>
          <w:sz w:val="24"/>
        </w:rPr>
        <w:t>riski</w:t>
      </w:r>
      <w:r>
        <w:rPr>
          <w:spacing w:val="-7"/>
          <w:sz w:val="24"/>
        </w:rPr>
        <w:t xml:space="preserve"> </w:t>
      </w:r>
      <w:r>
        <w:rPr>
          <w:sz w:val="24"/>
        </w:rPr>
        <w:t>nedeni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beslenme</w:t>
      </w:r>
      <w:r>
        <w:rPr>
          <w:spacing w:val="-1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yapılmamalıdır.</w:t>
      </w:r>
    </w:p>
    <w:p w14:paraId="5C466B09">
      <w:pPr>
        <w:pStyle w:val="5"/>
        <w:spacing w:before="60"/>
        <w:ind w:left="0" w:firstLine="0"/>
        <w:jc w:val="left"/>
      </w:pPr>
    </w:p>
    <w:p w14:paraId="4780FA5B">
      <w:pPr>
        <w:pStyle w:val="5"/>
        <w:spacing w:line="357" w:lineRule="auto"/>
        <w:ind w:left="7200" w:right="115" w:firstLine="720"/>
      </w:pPr>
      <w:r>
        <w:t xml:space="preserve">İbrahim MERMERTÜRK </w:t>
      </w:r>
    </w:p>
    <w:p w14:paraId="7C0A393F">
      <w:pPr>
        <w:pStyle w:val="5"/>
        <w:spacing w:line="357" w:lineRule="auto"/>
        <w:ind w:left="7920" w:right="115" w:firstLine="720"/>
      </w:pPr>
      <w:r>
        <w:t>Okul</w:t>
      </w:r>
      <w:r>
        <w:rPr>
          <w:spacing w:val="-1"/>
        </w:rPr>
        <w:t xml:space="preserve"> </w:t>
      </w:r>
      <w:r>
        <w:rPr>
          <w:spacing w:val="-2"/>
        </w:rPr>
        <w:t>Müdürü</w:t>
      </w:r>
    </w:p>
    <w:sectPr>
      <w:type w:val="continuous"/>
      <w:pgSz w:w="11910" w:h="16840"/>
      <w:pgMar w:top="700" w:right="600" w:bottom="280" w:left="6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20717"/>
    <w:multiLevelType w:val="multilevel"/>
    <w:tmpl w:val="1AE20717"/>
    <w:lvl w:ilvl="0" w:tentative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entative="0">
      <w:start w:val="0"/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entative="0">
      <w:start w:val="0"/>
      <w:numFmt w:val="bullet"/>
      <w:lvlText w:val="•"/>
      <w:lvlJc w:val="left"/>
      <w:pPr>
        <w:ind w:left="3800" w:hanging="360"/>
      </w:pPr>
      <w:rPr>
        <w:rFonts w:hint="default"/>
        <w:lang w:val="tr-TR" w:eastAsia="en-US" w:bidi="ar-SA"/>
      </w:rPr>
    </w:lvl>
    <w:lvl w:ilvl="4" w:tentative="0">
      <w:start w:val="0"/>
      <w:numFmt w:val="bullet"/>
      <w:lvlText w:val="•"/>
      <w:lvlJc w:val="left"/>
      <w:pPr>
        <w:ind w:left="4787" w:hanging="360"/>
      </w:pPr>
      <w:rPr>
        <w:rFonts w:hint="default"/>
        <w:lang w:val="tr-TR" w:eastAsia="en-US" w:bidi="ar-SA"/>
      </w:rPr>
    </w:lvl>
    <w:lvl w:ilvl="5" w:tentative="0">
      <w:start w:val="0"/>
      <w:numFmt w:val="bullet"/>
      <w:lvlText w:val="•"/>
      <w:lvlJc w:val="left"/>
      <w:pPr>
        <w:ind w:left="5774" w:hanging="360"/>
      </w:pPr>
      <w:rPr>
        <w:rFonts w:hint="default"/>
        <w:lang w:val="tr-TR" w:eastAsia="en-US" w:bidi="ar-SA"/>
      </w:rPr>
    </w:lvl>
    <w:lvl w:ilvl="6" w:tentative="0">
      <w:start w:val="0"/>
      <w:numFmt w:val="bullet"/>
      <w:lvlText w:val="•"/>
      <w:lvlJc w:val="left"/>
      <w:pPr>
        <w:ind w:left="6760" w:hanging="360"/>
      </w:pPr>
      <w:rPr>
        <w:rFonts w:hint="default"/>
        <w:lang w:val="tr-TR" w:eastAsia="en-US" w:bidi="ar-SA"/>
      </w:rPr>
    </w:lvl>
    <w:lvl w:ilvl="7" w:tentative="0">
      <w:start w:val="0"/>
      <w:numFmt w:val="bullet"/>
      <w:lvlText w:val="•"/>
      <w:lvlJc w:val="left"/>
      <w:pPr>
        <w:ind w:left="7747" w:hanging="360"/>
      </w:pPr>
      <w:rPr>
        <w:rFonts w:hint="default"/>
        <w:lang w:val="tr-TR" w:eastAsia="en-US" w:bidi="ar-SA"/>
      </w:rPr>
    </w:lvl>
    <w:lvl w:ilvl="8" w:tentative="0">
      <w:start w:val="0"/>
      <w:numFmt w:val="bullet"/>
      <w:lvlText w:val="•"/>
      <w:lvlJc w:val="left"/>
      <w:pPr>
        <w:ind w:left="873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7C77"/>
    <w:rsid w:val="000B55F1"/>
    <w:rsid w:val="006E7C77"/>
    <w:rsid w:val="00F918C1"/>
    <w:rsid w:val="40D1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ind w:left="840" w:hanging="360"/>
      <w:jc w:val="both"/>
    </w:pPr>
    <w:rPr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40" w:hanging="360"/>
      <w:jc w:val="both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on Metni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1925</Characters>
  <Lines>16</Lines>
  <Paragraphs>4</Paragraphs>
  <TotalTime>3</TotalTime>
  <ScaleCrop>false</ScaleCrop>
  <LinksUpToDate>false</LinksUpToDate>
  <CharactersWithSpaces>2258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2024-09-20T06:18:00Z</dcterms:created>
  <dc:creator>OEM</dc:creator>
  <cp:lastModifiedBy>User</cp:lastModifiedBy>
  <dcterms:modified xsi:type="dcterms:W3CDTF">2024-09-25T07:14:15Z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1033-12.2.0.18283</vt:lpwstr>
  </property>
  <property fmtid="{D5CDD505-2E9C-101B-9397-08002B2CF9AE}" pid="7" name="ICV">
    <vt:lpwstr>60B7E7F8CE0B4071B91E187509FE83AD_13</vt:lpwstr>
  </property>
</Properties>
</file>